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7C2AE9E5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1159B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4EED9FBA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FOUR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RESEARCH ALLY PRIZES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15919C5" w14:textId="179FAFEF" w:rsidR="00331DF4" w:rsidRDefault="00D956BA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bookmarkStart w:id="1" w:name="_Hlk76714823"/>
      <w:r w:rsidRPr="000F7C18">
        <w:rPr>
          <w:rStyle w:val="fontstyle21"/>
          <w:rFonts w:ascii="Arial" w:hAnsi="Arial" w:cs="Arial"/>
          <w:sz w:val="21"/>
          <w:szCs w:val="21"/>
        </w:rPr>
        <w:t>Th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 prizes will be awarded to mentors, supervisors, </w:t>
      </w:r>
      <w:r w:rsidR="00B31C73">
        <w:rPr>
          <w:rStyle w:val="fontstyle21"/>
          <w:rFonts w:ascii="Arial" w:hAnsi="Arial" w:cs="Arial"/>
          <w:sz w:val="21"/>
          <w:szCs w:val="21"/>
        </w:rPr>
        <w:t>R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B31C73">
        <w:rPr>
          <w:rStyle w:val="fontstyle21"/>
          <w:rFonts w:ascii="Arial" w:hAnsi="Arial" w:cs="Arial"/>
          <w:sz w:val="21"/>
          <w:szCs w:val="21"/>
        </w:rPr>
        <w:t>O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fficers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and </w:t>
      </w:r>
      <w:r w:rsidR="00B4585A">
        <w:rPr>
          <w:rStyle w:val="fontstyle21"/>
          <w:rFonts w:ascii="Arial" w:hAnsi="Arial" w:cs="Arial"/>
          <w:sz w:val="21"/>
          <w:szCs w:val="21"/>
        </w:rPr>
        <w:t xml:space="preserve">technical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support staff </w:t>
      </w:r>
      <w:r w:rsidR="000F7C18" w:rsidRPr="000F7C18">
        <w:rPr>
          <w:rFonts w:ascii="Arial" w:hAnsi="Arial" w:cs="Arial"/>
          <w:color w:val="000000" w:themeColor="text1"/>
          <w:lang w:val="en-GB"/>
        </w:rPr>
        <w:t xml:space="preserve">currently employed as 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staff-member at a</w:t>
      </w:r>
      <w:r w:rsidR="00523B92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n </w:t>
      </w:r>
      <w:r w:rsidR="0091251B">
        <w:rPr>
          <w:rFonts w:ascii="Arial" w:hAnsi="Arial" w:cs="Arial"/>
          <w:color w:val="000000" w:themeColor="text1"/>
          <w:sz w:val="21"/>
          <w:szCs w:val="21"/>
          <w:lang w:val="en-GB"/>
        </w:rPr>
        <w:t>eligible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Higher Education Institution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(HEI)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>or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Research Performing Organisation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(RPO)</w:t>
      </w:r>
      <w:r w:rsidR="008419E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in Ireland</w:t>
      </w:r>
      <w:r w:rsidR="003262C8">
        <w:rPr>
          <w:rStyle w:val="FootnoteReference"/>
          <w:rFonts w:ascii="Arial" w:hAnsi="Arial" w:cs="Arial"/>
          <w:color w:val="000000" w:themeColor="text1"/>
          <w:sz w:val="21"/>
          <w:szCs w:val="21"/>
          <w:lang w:val="en-GB"/>
        </w:rPr>
        <w:footnoteReference w:id="1"/>
      </w:r>
      <w:r w:rsidR="00B25755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(see Guidance document </w:t>
      </w:r>
      <w:hyperlink r:id="rId8" w:history="1">
        <w:r w:rsidR="00B4585A" w:rsidRPr="00B4585A">
          <w:rPr>
            <w:rStyle w:val="Hyperlink"/>
            <w:rFonts w:ascii="Arial" w:hAnsi="Arial" w:cs="Arial"/>
            <w:sz w:val="21"/>
            <w:szCs w:val="21"/>
            <w:lang w:val="en-GB"/>
          </w:rPr>
          <w:t>here</w:t>
        </w:r>
      </w:hyperlink>
      <w:r w:rsidR="00B4585A">
        <w:rPr>
          <w:rFonts w:ascii="Arial" w:hAnsi="Arial" w:cs="Arial"/>
          <w:color w:val="000000" w:themeColor="text1"/>
          <w:sz w:val="21"/>
          <w:szCs w:val="21"/>
          <w:lang w:val="en-GB"/>
        </w:rPr>
        <w:t>).</w:t>
      </w:r>
    </w:p>
    <w:p w14:paraId="30F14314" w14:textId="77777777" w:rsidR="00632E26" w:rsidRDefault="00632E26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bookmarkEnd w:id="1"/>
    <w:p w14:paraId="34F3158A" w14:textId="3B85C604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mentor or supervisor: </w:t>
      </w:r>
    </w:p>
    <w:p w14:paraId="6D694717" w14:textId="4556FA35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postgraduate or postdoctoral researcher at an eligible HEI or RPO; </w:t>
      </w:r>
    </w:p>
    <w:p w14:paraId="4857BD68" w14:textId="77777777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currently under the nominee’s mentorship / supervision at a HEI/RPO </w:t>
      </w:r>
      <w:r w:rsidRPr="00B0677D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have been under the nominee’s mentorship / supervision at a HEI/RPO within the last five 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years;</w:t>
      </w:r>
      <w:proofErr w:type="gramEnd"/>
    </w:p>
    <w:p w14:paraId="17A9E4AA" w14:textId="657804A9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The nominee must have a current contract of employment with a HEI or RPO </w:t>
      </w:r>
      <w:r w:rsidRPr="00B0677D">
        <w:rPr>
          <w:rStyle w:val="fontstyle21"/>
          <w:rFonts w:ascii="Arial" w:hAnsi="Arial" w:cs="Arial"/>
          <w:sz w:val="21"/>
          <w:szCs w:val="21"/>
        </w:rPr>
        <w:t>at the time of application.</w:t>
      </w:r>
    </w:p>
    <w:p w14:paraId="7338A970" w14:textId="77777777" w:rsidR="00632E26" w:rsidRDefault="00632E26" w:rsidP="00632E26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24C1F8" w14:textId="2823AFCC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Research Officer</w:t>
      </w:r>
      <w:r w:rsidR="00B4585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or technical </w:t>
      </w:r>
      <w:r w:rsidR="001159BD">
        <w:rPr>
          <w:rFonts w:ascii="Arial" w:hAnsi="Arial" w:cs="Arial"/>
          <w:b/>
          <w:bCs/>
          <w:color w:val="000000" w:themeColor="text1"/>
          <w:sz w:val="21"/>
          <w:szCs w:val="21"/>
        </w:rPr>
        <w:t>support staff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BF5C0B" w14:textId="77777777" w:rsid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(within the last five years) postgraduate student or postdoctoral fellow at a HEI/RPO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a current or former academic or research active staff member at a HEI/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RPO;</w:t>
      </w:r>
      <w:proofErr w:type="gramEnd"/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D7648E" w14:textId="26423386" w:rsidR="00B0677D" w:rsidRP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>The nominee must be employed as a staff-member at an eligible HEI or RPO at the time of application.</w:t>
      </w:r>
    </w:p>
    <w:p w14:paraId="44AD2D18" w14:textId="77777777" w:rsidR="00632E26" w:rsidRDefault="00632E26" w:rsidP="00632E26">
      <w:pPr>
        <w:pStyle w:val="ListParagraph"/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6A7E90F1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and nominees are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required to be currently or formerly funded by the IRC.</w:t>
      </w:r>
    </w:p>
    <w:p w14:paraId="148B5DDF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do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need to be based in academia at the time of application.</w:t>
      </w:r>
    </w:p>
    <w:p w14:paraId="419CF234" w14:textId="77777777" w:rsidR="00B0677D" w:rsidRPr="003D1183" w:rsidRDefault="00B0677D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D1183">
        <w:rPr>
          <w:rFonts w:ascii="Arial" w:hAnsi="Arial" w:cs="Arial"/>
          <w:color w:val="000000" w:themeColor="text1"/>
          <w:sz w:val="21"/>
          <w:szCs w:val="21"/>
        </w:rPr>
        <w:t>Self-nominations will not be accepted.</w:t>
      </w:r>
    </w:p>
    <w:p w14:paraId="3D048597" w14:textId="010C06DB" w:rsidR="00B0677D" w:rsidRPr="003D1183" w:rsidRDefault="0070047E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2" w:name="_Hlk108622809"/>
      <w:r>
        <w:rPr>
          <w:rFonts w:ascii="Arial" w:hAnsi="Arial" w:cs="Arial"/>
          <w:color w:val="000000" w:themeColor="text1"/>
          <w:sz w:val="21"/>
          <w:szCs w:val="21"/>
        </w:rPr>
        <w:t>Nominators</w:t>
      </w: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0677D" w:rsidRPr="003D1183">
        <w:rPr>
          <w:rFonts w:ascii="Arial" w:hAnsi="Arial" w:cs="Arial"/>
          <w:color w:val="000000" w:themeColor="text1"/>
          <w:sz w:val="21"/>
          <w:szCs w:val="21"/>
        </w:rPr>
        <w:t xml:space="preserve">may only nominate 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one per</w:t>
      </w:r>
      <w:r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son per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 nomination category.</w:t>
      </w:r>
    </w:p>
    <w:bookmarkEnd w:id="2"/>
    <w:p w14:paraId="494BA872" w14:textId="77777777" w:rsidR="00B0677D" w:rsidRDefault="00B0677D" w:rsidP="00B0677D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11C8D165" w14:textId="0918AB59" w:rsidR="00331DF4" w:rsidRPr="00B0677D" w:rsidRDefault="00F55568" w:rsidP="00B0677D">
      <w:pPr>
        <w:spacing w:after="0" w:line="240" w:lineRule="auto"/>
        <w:jc w:val="both"/>
        <w:rPr>
          <w:rStyle w:val="fontstyle21"/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B0677D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B0677D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 w:rsidRPr="00B0677D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0677D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B0677D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 w:rsidRPr="00B0677D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B0677D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Completed forms should be emailed </w:t>
      </w:r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331DF4" w:rsidRPr="00B0677D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 as a Word or editable PDF file no later than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4pm (Irish </w:t>
      </w:r>
      <w:r w:rsidR="00331DF4" w:rsidRPr="00E050BD">
        <w:rPr>
          <w:rStyle w:val="fontstyle21"/>
          <w:rFonts w:ascii="Arial" w:hAnsi="Arial" w:cs="Arial"/>
          <w:sz w:val="21"/>
          <w:szCs w:val="21"/>
        </w:rPr>
        <w:t xml:space="preserve">time) on </w:t>
      </w:r>
      <w:r w:rsidR="00E050BD">
        <w:rPr>
          <w:rStyle w:val="fontstyle21"/>
          <w:rFonts w:ascii="Arial" w:hAnsi="Arial" w:cs="Arial"/>
          <w:sz w:val="21"/>
          <w:szCs w:val="21"/>
        </w:rPr>
        <w:t>30 September 2022</w:t>
      </w:r>
      <w:r w:rsidR="00331DF4" w:rsidRPr="00E050BD">
        <w:rPr>
          <w:rFonts w:ascii="Arial" w:hAnsi="Arial" w:cs="Arial"/>
          <w:color w:val="000000"/>
          <w:sz w:val="21"/>
          <w:szCs w:val="21"/>
        </w:rPr>
        <w:t>.</w:t>
      </w:r>
    </w:p>
    <w:p w14:paraId="4C66C6B3" w14:textId="42A7CBC8" w:rsidR="00E96308" w:rsidRDefault="00E9630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3A419E3C" w14:textId="77777777" w:rsidR="00632E26" w:rsidRDefault="00632E26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03B19F2B" w14:textId="4ABEA75C" w:rsidR="00A55A10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>
        <w:rPr>
          <w:rFonts w:ascii="Arial" w:hAnsi="Arial" w:cs="Arial"/>
          <w:b/>
          <w:caps/>
          <w:sz w:val="21"/>
          <w:szCs w:val="21"/>
        </w:rPr>
        <w:t>NOMINator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5033E77F" w14:textId="77777777" w:rsidR="00A55A10" w:rsidRPr="00BB04A5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55A10" w:rsidRPr="00BB04A5" w14:paraId="52BCCA8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7244D9C9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5663EE60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591C51A7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FB2FF07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00EE82CB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2406A973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755E71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67B4F422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15A3F6AC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9F663D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3421F43F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028D" w:rsidRPr="00BB04A5" w14:paraId="2247289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20026E" w14:textId="4FE00992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/ former research position at a HEI / RPO:</w:t>
            </w:r>
          </w:p>
        </w:tc>
        <w:tc>
          <w:tcPr>
            <w:tcW w:w="6521" w:type="dxa"/>
          </w:tcPr>
          <w:p w14:paraId="1D09F6A0" w14:textId="77777777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68FFF7" w14:textId="77777777" w:rsidR="00A55A10" w:rsidRPr="00A55A10" w:rsidRDefault="00A55A10" w:rsidP="00CE0FD6">
      <w:pPr>
        <w:spacing w:after="0"/>
        <w:rPr>
          <w:rStyle w:val="fontstyle21"/>
          <w:rFonts w:ascii="Arial" w:hAnsi="Arial" w:cs="Arial"/>
          <w:b/>
          <w:bCs/>
          <w:caps/>
          <w:sz w:val="21"/>
          <w:szCs w:val="21"/>
        </w:rPr>
      </w:pPr>
    </w:p>
    <w:p w14:paraId="62D1E6CC" w14:textId="1991FFED" w:rsidR="00CE0FD6" w:rsidRDefault="00A55A10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55A10">
        <w:rPr>
          <w:rStyle w:val="fontstyle21"/>
          <w:rFonts w:ascii="Arial" w:hAnsi="Arial" w:cs="Arial"/>
          <w:b/>
          <w:bCs/>
          <w:caps/>
          <w:sz w:val="21"/>
          <w:szCs w:val="21"/>
        </w:rPr>
        <w:t>SECTION</w:t>
      </w:r>
      <w:r>
        <w:rPr>
          <w:rStyle w:val="fontstyle21"/>
          <w:rFonts w:ascii="Arial" w:hAnsi="Arial" w:cs="Arial"/>
          <w:caps/>
          <w:sz w:val="21"/>
          <w:szCs w:val="21"/>
        </w:rPr>
        <w:t xml:space="preserve"> </w:t>
      </w:r>
      <w:r>
        <w:rPr>
          <w:rFonts w:ascii="Arial" w:hAnsi="Arial" w:cs="Arial"/>
          <w:b/>
          <w:caps/>
          <w:sz w:val="21"/>
          <w:szCs w:val="21"/>
        </w:rPr>
        <w:t>two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CE0FD6"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1113E7B0" w14:textId="77777777" w:rsidR="00523B92" w:rsidRPr="00CE0FD6" w:rsidRDefault="00523B92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23B92" w:rsidRPr="00CE0FD6" w14:paraId="5149DC37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6717113A" w14:textId="4BAD5F8D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 mentor, supervisor, Research Officer</w:t>
            </w:r>
            <w:r w:rsidR="00753402">
              <w:rPr>
                <w:rFonts w:ascii="Arial" w:hAnsi="Arial" w:cs="Arial"/>
                <w:b/>
                <w:sz w:val="21"/>
                <w:szCs w:val="21"/>
              </w:rPr>
              <w:t>, or technical support staff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  <w:tc>
          <w:tcPr>
            <w:tcW w:w="6521" w:type="dxa"/>
          </w:tcPr>
          <w:p w14:paraId="7AFCDA26" w14:textId="77777777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87AD1CE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189375FB" w14:textId="2841AADE" w:rsidR="00CE0FD6" w:rsidRPr="00CE0FD6" w:rsidRDefault="009C68DA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68DA" w:rsidRPr="00CE0FD6" w14:paraId="33311606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0B0811B6" w14:textId="4CA0CD0E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4F9C1DD3" w14:textId="77777777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7D26AD02" w14:textId="7D75638C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Current </w:t>
            </w:r>
            <w:r w:rsidR="003262C8" w:rsidRPr="00D6286B">
              <w:rPr>
                <w:rFonts w:ascii="Arial" w:hAnsi="Arial" w:cs="Arial"/>
                <w:b/>
                <w:sz w:val="21"/>
                <w:szCs w:val="21"/>
              </w:rPr>
              <w:t xml:space="preserve">HEI or RPO </w:t>
            </w:r>
            <w:r w:rsidRPr="00D6286B">
              <w:rPr>
                <w:rFonts w:ascii="Arial" w:hAnsi="Arial" w:cs="Arial"/>
                <w:b/>
                <w:sz w:val="21"/>
                <w:szCs w:val="21"/>
              </w:rPr>
              <w:t>employer:</w:t>
            </w:r>
          </w:p>
        </w:tc>
        <w:tc>
          <w:tcPr>
            <w:tcW w:w="6521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8B78C05" w14:textId="06B08164" w:rsidR="009C68DA" w:rsidRDefault="009C68DA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3C60822A" w14:textId="77777777" w:rsidR="0091251B" w:rsidRDefault="0091251B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76D0F861" w14:textId="77777777" w:rsidR="009C68DA" w:rsidRDefault="009C68D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25584FBD" w:rsidR="00CB7A8A" w:rsidRPr="004B32C5" w:rsidRDefault="009C68D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</w:t>
            </w:r>
            <w:proofErr w:type="gramStart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 brief summary</w:t>
            </w:r>
            <w:proofErr w:type="gramEnd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demonstrating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how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nominated mentor/supervisor</w:t>
            </w:r>
            <w:r w:rsidR="00B0677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/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R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esearch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O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fficer</w:t>
            </w:r>
            <w:r w:rsidR="00593573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>/technical support staff</w:t>
            </w:r>
            <w:r w:rsidR="000746ED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has supported your research</w:t>
            </w:r>
            <w:r w:rsidR="000B04D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and/or career development</w:t>
            </w:r>
            <w:r w:rsidR="00A824C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5E32A1E6" w14:textId="77777777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2BFC2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78D6A1F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48F5E4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21093F6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F035F2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788DD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663AE9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15515F0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1DDFB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000D621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F0F08C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0CCE4A5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2E4669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145D5F1" w14:textId="6106F4A6" w:rsidR="00632E26" w:rsidRDefault="00632E26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7F9A40CD" w14:textId="77777777" w:rsidR="00CE0FD6" w:rsidRPr="00CE0FD6" w:rsidRDefault="00CE0FD6" w:rsidP="00632E26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10"/>
      <w:footerReference w:type="default" r:id="rId11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923C2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4F1A93A3" w14:textId="5D6E5EDF" w:rsidR="003262C8" w:rsidRPr="00523B92" w:rsidRDefault="003262C8" w:rsidP="00B31C73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523B92">
        <w:rPr>
          <w:rStyle w:val="FootnoteReference"/>
          <w:rFonts w:ascii="Arial" w:hAnsi="Arial" w:cs="Arial"/>
          <w:sz w:val="18"/>
          <w:szCs w:val="18"/>
        </w:rPr>
        <w:footnoteRef/>
      </w:r>
      <w:r w:rsidRPr="00523B92">
        <w:rPr>
          <w:rFonts w:ascii="Arial" w:hAnsi="Arial" w:cs="Arial"/>
          <w:sz w:val="18"/>
          <w:szCs w:val="18"/>
        </w:rPr>
        <w:t xml:space="preserve"> 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>For a list of eligible HEIs and RPOs</w:t>
      </w:r>
      <w:r w:rsidR="0091251B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visit this </w:t>
      </w:r>
      <w:hyperlink r:id="rId1" w:anchor=":~:text=Eligible%20RPOs%20possess%20an%20existing,and%20lead%20research%20projects%2Fprogrammes." w:history="1">
        <w:r w:rsidRPr="00523B92">
          <w:rPr>
            <w:rStyle w:val="Hyperlink"/>
            <w:rFonts w:ascii="Arial" w:hAnsi="Arial" w:cs="Arial"/>
            <w:sz w:val="18"/>
            <w:szCs w:val="18"/>
            <w:lang w:val="en-GB"/>
          </w:rPr>
          <w:t>link</w:t>
        </w:r>
      </w:hyperlink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F8"/>
    <w:multiLevelType w:val="hybridMultilevel"/>
    <w:tmpl w:val="0128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A2"/>
    <w:multiLevelType w:val="hybridMultilevel"/>
    <w:tmpl w:val="BB149DA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67A0F"/>
    <w:multiLevelType w:val="hybridMultilevel"/>
    <w:tmpl w:val="C4FC6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EF4"/>
    <w:multiLevelType w:val="hybridMultilevel"/>
    <w:tmpl w:val="53FEC9F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95930"/>
    <w:multiLevelType w:val="hybridMultilevel"/>
    <w:tmpl w:val="9BAC8EE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F7D1B"/>
    <w:multiLevelType w:val="hybridMultilevel"/>
    <w:tmpl w:val="818C7A1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6900"/>
    <w:multiLevelType w:val="hybridMultilevel"/>
    <w:tmpl w:val="C0FE7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1E58"/>
    <w:multiLevelType w:val="hybridMultilevel"/>
    <w:tmpl w:val="AF8C0CD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F0D2F"/>
    <w:multiLevelType w:val="hybridMultilevel"/>
    <w:tmpl w:val="DBAE408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4606"/>
    <w:multiLevelType w:val="hybridMultilevel"/>
    <w:tmpl w:val="0A909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DA1"/>
    <w:multiLevelType w:val="hybridMultilevel"/>
    <w:tmpl w:val="07BAC1B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481D"/>
    <w:multiLevelType w:val="hybridMultilevel"/>
    <w:tmpl w:val="82A6C2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D2F"/>
    <w:multiLevelType w:val="hybridMultilevel"/>
    <w:tmpl w:val="DF94E42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294"/>
    <w:multiLevelType w:val="hybridMultilevel"/>
    <w:tmpl w:val="0716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11BA"/>
    <w:multiLevelType w:val="hybridMultilevel"/>
    <w:tmpl w:val="A2A4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5835">
    <w:abstractNumId w:val="6"/>
  </w:num>
  <w:num w:numId="2" w16cid:durableId="1941788862">
    <w:abstractNumId w:val="17"/>
  </w:num>
  <w:num w:numId="3" w16cid:durableId="838010611">
    <w:abstractNumId w:val="14"/>
  </w:num>
  <w:num w:numId="4" w16cid:durableId="1914588155">
    <w:abstractNumId w:val="10"/>
  </w:num>
  <w:num w:numId="5" w16cid:durableId="314264537">
    <w:abstractNumId w:val="13"/>
  </w:num>
  <w:num w:numId="6" w16cid:durableId="2075273847">
    <w:abstractNumId w:val="7"/>
  </w:num>
  <w:num w:numId="7" w16cid:durableId="2102598452">
    <w:abstractNumId w:val="11"/>
  </w:num>
  <w:num w:numId="8" w16cid:durableId="872887108">
    <w:abstractNumId w:val="19"/>
  </w:num>
  <w:num w:numId="9" w16cid:durableId="1249581207">
    <w:abstractNumId w:val="18"/>
  </w:num>
  <w:num w:numId="10" w16cid:durableId="2126920952">
    <w:abstractNumId w:val="8"/>
  </w:num>
  <w:num w:numId="11" w16cid:durableId="194270425">
    <w:abstractNumId w:val="0"/>
  </w:num>
  <w:num w:numId="12" w16cid:durableId="1258559891">
    <w:abstractNumId w:val="3"/>
  </w:num>
  <w:num w:numId="13" w16cid:durableId="1651516955">
    <w:abstractNumId w:val="2"/>
  </w:num>
  <w:num w:numId="14" w16cid:durableId="861896436">
    <w:abstractNumId w:val="15"/>
  </w:num>
  <w:num w:numId="15" w16cid:durableId="962149732">
    <w:abstractNumId w:val="9"/>
  </w:num>
  <w:num w:numId="16" w16cid:durableId="1134566673">
    <w:abstractNumId w:val="16"/>
  </w:num>
  <w:num w:numId="17" w16cid:durableId="563759250">
    <w:abstractNumId w:val="5"/>
  </w:num>
  <w:num w:numId="18" w16cid:durableId="1190070790">
    <w:abstractNumId w:val="4"/>
  </w:num>
  <w:num w:numId="19" w16cid:durableId="1227569939">
    <w:abstractNumId w:val="1"/>
  </w:num>
  <w:num w:numId="20" w16cid:durableId="1435248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746ED"/>
    <w:rsid w:val="00084ABA"/>
    <w:rsid w:val="000B04DC"/>
    <w:rsid w:val="000F276F"/>
    <w:rsid w:val="000F339B"/>
    <w:rsid w:val="000F7C18"/>
    <w:rsid w:val="001159BD"/>
    <w:rsid w:val="00124B28"/>
    <w:rsid w:val="00181173"/>
    <w:rsid w:val="00230E33"/>
    <w:rsid w:val="00244DE7"/>
    <w:rsid w:val="00270610"/>
    <w:rsid w:val="002A0154"/>
    <w:rsid w:val="002D1EB6"/>
    <w:rsid w:val="002F7939"/>
    <w:rsid w:val="00303199"/>
    <w:rsid w:val="003262C8"/>
    <w:rsid w:val="00331DF4"/>
    <w:rsid w:val="00375DD8"/>
    <w:rsid w:val="003872FA"/>
    <w:rsid w:val="003E2C3E"/>
    <w:rsid w:val="003E33B6"/>
    <w:rsid w:val="004127C7"/>
    <w:rsid w:val="004444FE"/>
    <w:rsid w:val="00461DF8"/>
    <w:rsid w:val="00472A04"/>
    <w:rsid w:val="004B32C5"/>
    <w:rsid w:val="004E5DA0"/>
    <w:rsid w:val="004F172A"/>
    <w:rsid w:val="00523B92"/>
    <w:rsid w:val="00593573"/>
    <w:rsid w:val="0060028D"/>
    <w:rsid w:val="00632E26"/>
    <w:rsid w:val="00645954"/>
    <w:rsid w:val="00677866"/>
    <w:rsid w:val="006C5D13"/>
    <w:rsid w:val="006E12A8"/>
    <w:rsid w:val="0070047E"/>
    <w:rsid w:val="00731848"/>
    <w:rsid w:val="00745B5D"/>
    <w:rsid w:val="00753402"/>
    <w:rsid w:val="00792CF0"/>
    <w:rsid w:val="008400B4"/>
    <w:rsid w:val="008419EF"/>
    <w:rsid w:val="008429EE"/>
    <w:rsid w:val="008755B3"/>
    <w:rsid w:val="008F1A3E"/>
    <w:rsid w:val="00907EA8"/>
    <w:rsid w:val="0091251B"/>
    <w:rsid w:val="009169EF"/>
    <w:rsid w:val="00923C2E"/>
    <w:rsid w:val="00984753"/>
    <w:rsid w:val="009C4EF0"/>
    <w:rsid w:val="009C68DA"/>
    <w:rsid w:val="009F7FC1"/>
    <w:rsid w:val="00A55A10"/>
    <w:rsid w:val="00A5789A"/>
    <w:rsid w:val="00A61F69"/>
    <w:rsid w:val="00A824CB"/>
    <w:rsid w:val="00A93701"/>
    <w:rsid w:val="00B0677D"/>
    <w:rsid w:val="00B22494"/>
    <w:rsid w:val="00B229C6"/>
    <w:rsid w:val="00B25755"/>
    <w:rsid w:val="00B31353"/>
    <w:rsid w:val="00B31C73"/>
    <w:rsid w:val="00B4585A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6286B"/>
    <w:rsid w:val="00D956BA"/>
    <w:rsid w:val="00D956DF"/>
    <w:rsid w:val="00DA71F4"/>
    <w:rsid w:val="00E050BD"/>
    <w:rsid w:val="00E05781"/>
    <w:rsid w:val="00E81826"/>
    <w:rsid w:val="00E81E9C"/>
    <w:rsid w:val="00E8717A"/>
    <w:rsid w:val="00E876EF"/>
    <w:rsid w:val="00E96308"/>
    <w:rsid w:val="00EC19A2"/>
    <w:rsid w:val="00ED55E7"/>
    <w:rsid w:val="00F422AA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aliases w:val="Schriftart: 9 pt,Schriftart: 10 pt,Schriftart: 8 pt,WB-Fußnotentext,fn,Footnotes,Footnote ak,footnote text"/>
    <w:basedOn w:val="Normal"/>
    <w:link w:val="FootnoteTextChar"/>
    <w:uiPriority w:val="99"/>
    <w:unhideWhenUsed/>
    <w:qFormat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"/>
    <w:basedOn w:val="DefaultParagraphFont"/>
    <w:link w:val="FootnoteText"/>
    <w:uiPriority w:val="99"/>
    <w:rsid w:val="00745B5D"/>
    <w:rPr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"/>
    <w:basedOn w:val="DefaultParagraphFont"/>
    <w:uiPriority w:val="99"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%20later%20than%204pm%20(Irish%20time)%20on%2030%20September%202022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ie/funding/eligible-higher-education-institutions-and-research-performing-organis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C463-0B34-49FD-8111-EEE700A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428</Words>
  <Characters>1983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Emer Cahill</cp:lastModifiedBy>
  <cp:revision>27</cp:revision>
  <dcterms:created xsi:type="dcterms:W3CDTF">2020-06-16T14:30:00Z</dcterms:created>
  <dcterms:modified xsi:type="dcterms:W3CDTF">2022-08-02T13:20:00Z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